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83BAE" w14:textId="77777777" w:rsidR="00615ED3" w:rsidRDefault="00615ED3">
      <w:pPr>
        <w:widowControl w:val="0"/>
        <w:jc w:val="both"/>
      </w:pPr>
      <w:r>
        <w:fldChar w:fldCharType="begin"/>
      </w:r>
      <w:r>
        <w:instrText xml:space="preserve"> SEQ CHAPTER \h \r 1</w:instrText>
      </w:r>
      <w:r>
        <w:fldChar w:fldCharType="end"/>
      </w:r>
    </w:p>
    <w:p w14:paraId="5F86772C" w14:textId="77777777" w:rsidR="00615ED3" w:rsidRDefault="00615ED3" w:rsidP="00DA7152">
      <w:pPr>
        <w:widowControl w:val="0"/>
        <w:jc w:val="both"/>
      </w:pPr>
      <w:r>
        <w:rPr>
          <w:u w:val="single"/>
        </w:rPr>
        <w:t>Community Relations</w:t>
      </w:r>
    </w:p>
    <w:p w14:paraId="4496C194" w14:textId="77777777" w:rsidR="00615ED3" w:rsidRDefault="00615ED3" w:rsidP="00DA7152">
      <w:pPr>
        <w:widowControl w:val="0"/>
        <w:jc w:val="both"/>
      </w:pPr>
    </w:p>
    <w:p w14:paraId="668D2880" w14:textId="77777777" w:rsidR="00615ED3" w:rsidRDefault="00615ED3" w:rsidP="00DA7152">
      <w:pPr>
        <w:widowControl w:val="0"/>
        <w:jc w:val="both"/>
      </w:pPr>
      <w:r>
        <w:rPr>
          <w:u w:val="single"/>
        </w:rPr>
        <w:t>Parent/Patron Comment Forms</w:t>
      </w:r>
    </w:p>
    <w:p w14:paraId="50579941" w14:textId="77777777" w:rsidR="00615ED3" w:rsidRDefault="00615ED3" w:rsidP="00DA7152">
      <w:pPr>
        <w:widowControl w:val="0"/>
        <w:jc w:val="both"/>
      </w:pPr>
    </w:p>
    <w:p w14:paraId="4B9F3BE3" w14:textId="77777777" w:rsidR="00615ED3" w:rsidRDefault="00615ED3" w:rsidP="00DA7152">
      <w:pPr>
        <w:widowControl w:val="0"/>
        <w:jc w:val="both"/>
      </w:pPr>
      <w:r>
        <w:t>Parents and patrons may file a comment with the Superintendent.  Comment forms are available in the office of each building.  These forms are intended to help resolve issues, arbitrate disputes, facilitate understanding, recognize achievements, and commend success.</w:t>
      </w:r>
    </w:p>
    <w:p w14:paraId="36C9552C" w14:textId="77777777" w:rsidR="00615ED3" w:rsidRDefault="00615ED3" w:rsidP="00DA7152">
      <w:pPr>
        <w:widowControl w:val="0"/>
        <w:jc w:val="both"/>
      </w:pPr>
    </w:p>
    <w:p w14:paraId="64D54D6D" w14:textId="77777777" w:rsidR="00615ED3" w:rsidRDefault="00615ED3" w:rsidP="00DA7152">
      <w:pPr>
        <w:widowControl w:val="0"/>
        <w:jc w:val="both"/>
      </w:pPr>
      <w:r>
        <w:t>Comment forms which have been properly filed with the Superintendent which directly involve a staff member shall be forwarded to the staff member's immediate supervisor for analysis, discussion, and resolution.  The forms shall be retained in a separate confidential file in the office of the staff member's immediate supervisor for a period of three years.  At the end of the three year period they may be discarded.   Comment forms shall not be placed in the staff member's personnel files unless deemed appropriate by the Superintendent or immediate supervisor.</w:t>
      </w:r>
    </w:p>
    <w:p w14:paraId="660843A2" w14:textId="77777777" w:rsidR="00615ED3" w:rsidRDefault="00615ED3">
      <w:pPr>
        <w:widowControl w:val="0"/>
      </w:pPr>
    </w:p>
    <w:p w14:paraId="66179369" w14:textId="77777777" w:rsidR="00615ED3" w:rsidRDefault="00615ED3">
      <w:pPr>
        <w:widowControl w:val="0"/>
      </w:pPr>
      <w:r>
        <w:tab/>
      </w:r>
    </w:p>
    <w:p w14:paraId="317F2320" w14:textId="77777777" w:rsidR="00615ED3" w:rsidRDefault="00615ED3">
      <w:pPr>
        <w:widowControl w:val="0"/>
      </w:pPr>
    </w:p>
    <w:p w14:paraId="75733F64" w14:textId="77777777" w:rsidR="00615ED3" w:rsidRDefault="00615ED3">
      <w:pPr>
        <w:widowControl w:val="0"/>
      </w:pPr>
    </w:p>
    <w:p w14:paraId="6153C514" w14:textId="77777777" w:rsidR="00615ED3" w:rsidRDefault="00615ED3">
      <w:pPr>
        <w:widowControl w:val="0"/>
      </w:pPr>
    </w:p>
    <w:p w14:paraId="65BC83E1" w14:textId="77777777" w:rsidR="00615ED3" w:rsidRDefault="00615ED3">
      <w:pPr>
        <w:widowControl w:val="0"/>
      </w:pPr>
    </w:p>
    <w:p w14:paraId="0C1C32FF" w14:textId="77777777" w:rsidR="00615ED3" w:rsidRDefault="00615ED3">
      <w:pPr>
        <w:widowControl w:val="0"/>
      </w:pPr>
    </w:p>
    <w:p w14:paraId="30DD1576" w14:textId="77777777" w:rsidR="00615ED3" w:rsidRDefault="00615ED3">
      <w:pPr>
        <w:widowControl w:val="0"/>
      </w:pPr>
    </w:p>
    <w:p w14:paraId="2C8D2BE1" w14:textId="77777777" w:rsidR="00615ED3" w:rsidRDefault="00615ED3">
      <w:pPr>
        <w:widowControl w:val="0"/>
      </w:pPr>
    </w:p>
    <w:p w14:paraId="3ED932AD" w14:textId="77777777" w:rsidR="00615ED3" w:rsidRDefault="00615ED3">
      <w:pPr>
        <w:widowControl w:val="0"/>
      </w:pPr>
    </w:p>
    <w:p w14:paraId="2D79EBD1" w14:textId="77777777" w:rsidR="00615ED3" w:rsidRDefault="00615ED3">
      <w:pPr>
        <w:widowControl w:val="0"/>
      </w:pPr>
    </w:p>
    <w:p w14:paraId="39588A04" w14:textId="77777777" w:rsidR="00615ED3" w:rsidRDefault="00615ED3">
      <w:pPr>
        <w:widowControl w:val="0"/>
      </w:pPr>
    </w:p>
    <w:p w14:paraId="14B3942C" w14:textId="77777777" w:rsidR="00615ED3" w:rsidRDefault="00615ED3">
      <w:pPr>
        <w:widowControl w:val="0"/>
      </w:pPr>
    </w:p>
    <w:p w14:paraId="484811DC" w14:textId="77777777" w:rsidR="00615ED3" w:rsidRDefault="00615ED3">
      <w:pPr>
        <w:widowControl w:val="0"/>
      </w:pPr>
      <w:r>
        <w:t xml:space="preserve">           </w:t>
      </w:r>
    </w:p>
    <w:p w14:paraId="0FE1EF67" w14:textId="77777777" w:rsidR="00615ED3" w:rsidRDefault="00615ED3">
      <w:pPr>
        <w:widowControl w:val="0"/>
      </w:pPr>
    </w:p>
    <w:p w14:paraId="69AA0B05" w14:textId="77777777" w:rsidR="00615ED3" w:rsidRDefault="00615ED3">
      <w:pPr>
        <w:widowControl w:val="0"/>
      </w:pPr>
    </w:p>
    <w:p w14:paraId="3B75BF65" w14:textId="77777777" w:rsidR="00615ED3" w:rsidRDefault="00615ED3">
      <w:pPr>
        <w:widowControl w:val="0"/>
      </w:pPr>
    </w:p>
    <w:p w14:paraId="2F3C53D8" w14:textId="77777777" w:rsidR="00615ED3" w:rsidRDefault="00615ED3">
      <w:pPr>
        <w:widowControl w:val="0"/>
      </w:pPr>
    </w:p>
    <w:p w14:paraId="38694A41" w14:textId="77777777" w:rsidR="00615ED3" w:rsidRDefault="00615ED3">
      <w:pPr>
        <w:widowControl w:val="0"/>
      </w:pPr>
    </w:p>
    <w:p w14:paraId="3A526FB6" w14:textId="77777777" w:rsidR="00615ED3" w:rsidRDefault="00615ED3">
      <w:pPr>
        <w:widowControl w:val="0"/>
      </w:pPr>
    </w:p>
    <w:p w14:paraId="079479A1" w14:textId="77777777" w:rsidR="00615ED3" w:rsidRDefault="00615ED3">
      <w:pPr>
        <w:widowControl w:val="0"/>
      </w:pPr>
    </w:p>
    <w:p w14:paraId="660AC72A" w14:textId="77777777" w:rsidR="007964CF" w:rsidRDefault="007964CF">
      <w:pPr>
        <w:widowControl w:val="0"/>
      </w:pPr>
    </w:p>
    <w:p w14:paraId="46878082" w14:textId="77777777" w:rsidR="007964CF" w:rsidRDefault="007964CF">
      <w:pPr>
        <w:widowControl w:val="0"/>
      </w:pPr>
    </w:p>
    <w:p w14:paraId="5759C46E" w14:textId="77777777" w:rsidR="007964CF" w:rsidRDefault="007964CF">
      <w:pPr>
        <w:widowControl w:val="0"/>
      </w:pPr>
    </w:p>
    <w:p w14:paraId="29D19B8F" w14:textId="77777777" w:rsidR="007964CF" w:rsidRDefault="007964CF">
      <w:pPr>
        <w:widowControl w:val="0"/>
      </w:pPr>
    </w:p>
    <w:p w14:paraId="6949907E" w14:textId="77777777" w:rsidR="007964CF" w:rsidRDefault="007964CF">
      <w:pPr>
        <w:widowControl w:val="0"/>
      </w:pPr>
    </w:p>
    <w:p w14:paraId="46391FEB" w14:textId="77777777" w:rsidR="007964CF" w:rsidRDefault="007964CF">
      <w:pPr>
        <w:widowControl w:val="0"/>
      </w:pPr>
    </w:p>
    <w:p w14:paraId="188A54AA" w14:textId="77777777" w:rsidR="007964CF" w:rsidRDefault="007964CF">
      <w:pPr>
        <w:widowControl w:val="0"/>
      </w:pPr>
    </w:p>
    <w:p w14:paraId="0DDEAC84" w14:textId="77777777" w:rsidR="00615ED3" w:rsidRDefault="00615ED3">
      <w:pPr>
        <w:widowControl w:val="0"/>
      </w:pPr>
    </w:p>
    <w:p w14:paraId="08DE146C" w14:textId="77777777" w:rsidR="00F82093" w:rsidRDefault="00FB339C" w:rsidP="00F8209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8551F1">
        <w:t>:</w:t>
      </w:r>
      <w:r w:rsidR="00B64151">
        <w:t xml:space="preserve"> </w:t>
      </w:r>
      <w:r w:rsidR="00B64151">
        <w:tab/>
      </w:r>
      <w:r w:rsidR="00F82093">
        <w:t>_______________________, 2023</w:t>
      </w:r>
    </w:p>
    <w:p w14:paraId="328D049E" w14:textId="4AC23266" w:rsidR="00615ED3" w:rsidRPr="00FB339C" w:rsidRDefault="00615ED3">
      <w:pPr>
        <w:widowControl w:val="0"/>
        <w:rPr>
          <w:u w:val="single"/>
        </w:rPr>
      </w:pPr>
    </w:p>
    <w:p w14:paraId="66F6F1DF" w14:textId="77777777" w:rsidR="00615ED3" w:rsidRDefault="00615ED3">
      <w:pPr>
        <w:widowControl w:val="0"/>
        <w:spacing w:line="0" w:lineRule="atLeast"/>
      </w:pPr>
    </w:p>
    <w:sectPr w:rsidR="00615ED3" w:rsidSect="00533564">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AAD2B" w14:textId="77777777" w:rsidR="005B1189" w:rsidRDefault="005B1189">
      <w:r>
        <w:separator/>
      </w:r>
    </w:p>
  </w:endnote>
  <w:endnote w:type="continuationSeparator" w:id="0">
    <w:p w14:paraId="40932D06" w14:textId="77777777" w:rsidR="005B1189" w:rsidRDefault="005B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0628C" w14:textId="77777777" w:rsidR="00931546" w:rsidRDefault="00931546">
    <w:pPr>
      <w:framePr w:w="9360" w:h="280" w:hRule="exact" w:wrap="notBeside" w:vAnchor="page" w:hAnchor="text" w:y="14784"/>
      <w:widowControl w:val="0"/>
      <w:spacing w:line="0" w:lineRule="atLeast"/>
      <w:jc w:val="center"/>
      <w:rPr>
        <w:vanish/>
      </w:rPr>
    </w:pPr>
    <w:r>
      <w:t xml:space="preserve">Page </w:t>
    </w:r>
    <w:r>
      <w:pgNum/>
    </w:r>
    <w:r>
      <w:t xml:space="preserve"> of  </w:t>
    </w:r>
    <w:r w:rsidR="00F82093">
      <w:fldChar w:fldCharType="begin"/>
    </w:r>
    <w:r w:rsidR="00F82093">
      <w:instrText xml:space="preserve"> NUMPAGES \* arabic \* MERGEFORMAT </w:instrText>
    </w:r>
    <w:r w:rsidR="00F82093">
      <w:fldChar w:fldCharType="separate"/>
    </w:r>
    <w:r>
      <w:rPr>
        <w:noProof/>
      </w:rPr>
      <w:t>1</w:t>
    </w:r>
    <w:r w:rsidR="00F82093">
      <w:rPr>
        <w:noProof/>
      </w:rPr>
      <w:fldChar w:fldCharType="end"/>
    </w:r>
  </w:p>
  <w:p w14:paraId="049148DD" w14:textId="77777777" w:rsidR="00931546" w:rsidRDefault="00931546">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BBA1" w14:textId="77777777" w:rsidR="00931546" w:rsidRDefault="00931546">
    <w:pPr>
      <w:framePr w:w="9360" w:h="280" w:hRule="exact" w:wrap="notBeside" w:vAnchor="page" w:hAnchor="text" w:y="14784"/>
      <w:widowControl w:val="0"/>
      <w:jc w:val="center"/>
      <w:rPr>
        <w:vanish/>
      </w:rPr>
    </w:pPr>
    <w:r>
      <w:t xml:space="preserve">Page </w:t>
    </w:r>
    <w:r>
      <w:pgNum/>
    </w:r>
    <w:r>
      <w:t xml:space="preserve"> of  </w:t>
    </w:r>
    <w:r w:rsidR="00F82093">
      <w:fldChar w:fldCharType="begin"/>
    </w:r>
    <w:r w:rsidR="00F82093">
      <w:instrText xml:space="preserve"> NUMPAGES \* arabic \* MERGEFORMAT </w:instrText>
    </w:r>
    <w:r w:rsidR="00F82093">
      <w:fldChar w:fldCharType="separate"/>
    </w:r>
    <w:r w:rsidR="00B64151">
      <w:rPr>
        <w:noProof/>
      </w:rPr>
      <w:t>1</w:t>
    </w:r>
    <w:r w:rsidR="00F82093">
      <w:rPr>
        <w:noProof/>
      </w:rPr>
      <w:fldChar w:fldCharType="end"/>
    </w:r>
  </w:p>
  <w:p w14:paraId="2B7F06B3" w14:textId="77777777" w:rsidR="00931546" w:rsidRDefault="00931546">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9D500" w14:textId="77777777" w:rsidR="005B1189" w:rsidRDefault="005B1189">
      <w:r>
        <w:separator/>
      </w:r>
    </w:p>
  </w:footnote>
  <w:footnote w:type="continuationSeparator" w:id="0">
    <w:p w14:paraId="204BA273" w14:textId="77777777" w:rsidR="005B1189" w:rsidRDefault="005B1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41E7" w14:textId="77777777" w:rsidR="00931546" w:rsidRDefault="00931546">
    <w:pPr>
      <w:widowControl w:val="0"/>
      <w:tabs>
        <w:tab w:val="center" w:pos="4680"/>
        <w:tab w:val="right" w:pos="9360"/>
      </w:tabs>
    </w:pPr>
    <w:r>
      <w:t>Article 1</w:t>
    </w:r>
    <w:r>
      <w:tab/>
    </w:r>
    <w:r>
      <w:rPr>
        <w:b/>
      </w:rPr>
      <w:t>COMMUNITY RELATIONS</w:t>
    </w:r>
    <w:r>
      <w:tab/>
      <w:t>Policy No. 1030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35B5" w14:textId="77777777" w:rsidR="00931546" w:rsidRDefault="00931546">
    <w:pPr>
      <w:widowControl w:val="0"/>
      <w:tabs>
        <w:tab w:val="center" w:pos="4680"/>
        <w:tab w:val="right" w:pos="9360"/>
      </w:tabs>
    </w:pPr>
    <w:r>
      <w:t>Article 1</w:t>
    </w:r>
    <w:r>
      <w:tab/>
    </w:r>
    <w:r>
      <w:rPr>
        <w:b/>
      </w:rPr>
      <w:t>COMMUNITY RELATIONS</w:t>
    </w:r>
    <w:r>
      <w:tab/>
      <w:t>Policy No. 1030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152"/>
    <w:rsid w:val="0038777E"/>
    <w:rsid w:val="00533564"/>
    <w:rsid w:val="005B1189"/>
    <w:rsid w:val="00615ED3"/>
    <w:rsid w:val="006A644C"/>
    <w:rsid w:val="007964CF"/>
    <w:rsid w:val="008551F1"/>
    <w:rsid w:val="008F3E86"/>
    <w:rsid w:val="00931546"/>
    <w:rsid w:val="00A17F01"/>
    <w:rsid w:val="00B64151"/>
    <w:rsid w:val="00C5356F"/>
    <w:rsid w:val="00DA7152"/>
    <w:rsid w:val="00F82093"/>
    <w:rsid w:val="00FB3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9B60ED"/>
  <w15:chartTrackingRefBased/>
  <w15:docId w15:val="{CA0798A9-8F8E-4D9E-B737-D25AC783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33564"/>
    <w:pPr>
      <w:tabs>
        <w:tab w:val="center" w:pos="4320"/>
        <w:tab w:val="right" w:pos="8640"/>
      </w:tabs>
    </w:pPr>
  </w:style>
  <w:style w:type="paragraph" w:styleId="Footer">
    <w:name w:val="footer"/>
    <w:basedOn w:val="Normal"/>
    <w:rsid w:val="00533564"/>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72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135</Words>
  <Characters>862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2008-12-19T21:39:00Z</cp:lastPrinted>
  <dcterms:created xsi:type="dcterms:W3CDTF">2023-08-09T16:16:00Z</dcterms:created>
  <dcterms:modified xsi:type="dcterms:W3CDTF">2023-08-16T14:07:00Z</dcterms:modified>
</cp:coreProperties>
</file>